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A8" w:rsidRPr="003A4BA8" w:rsidRDefault="003A4BA8" w:rsidP="003A4BA8">
      <w:r w:rsidRPr="003A4BA8">
        <w:br/>
      </w:r>
      <w:r w:rsidRPr="003A4BA8">
        <w:t>全省首家中基层法院两个</w:t>
      </w:r>
      <w:r w:rsidRPr="003A4BA8">
        <w:t>“</w:t>
      </w:r>
      <w:r w:rsidRPr="003A4BA8">
        <w:t>一站式</w:t>
      </w:r>
      <w:r w:rsidRPr="003A4BA8">
        <w:t>”</w:t>
      </w:r>
      <w:r w:rsidRPr="003A4BA8">
        <w:t>诉讼服务中心于</w:t>
      </w:r>
      <w:r w:rsidRPr="003A4BA8">
        <w:t>2019</w:t>
      </w:r>
      <w:r w:rsidRPr="003A4BA8">
        <w:t>年</w:t>
      </w:r>
      <w:r w:rsidRPr="003A4BA8">
        <w:t>12</w:t>
      </w:r>
      <w:r w:rsidRPr="003A4BA8">
        <w:t>月</w:t>
      </w:r>
      <w:r w:rsidRPr="003A4BA8">
        <w:t>30</w:t>
      </w:r>
      <w:r w:rsidRPr="003A4BA8">
        <w:t>日在通化市中级人民法院正式投入使用。诉讼服务中心以</w:t>
      </w:r>
      <w:r w:rsidRPr="003A4BA8">
        <w:t>“</w:t>
      </w:r>
      <w:r w:rsidRPr="003A4BA8">
        <w:t>司法为民，服务先行</w:t>
      </w:r>
      <w:r w:rsidRPr="003A4BA8">
        <w:t>”</w:t>
      </w:r>
      <w:r w:rsidRPr="003A4BA8">
        <w:t>为理念，将除庭审之外的</w:t>
      </w:r>
      <w:r w:rsidRPr="003A4BA8">
        <w:t>49</w:t>
      </w:r>
      <w:r w:rsidRPr="003A4BA8">
        <w:t>项诉讼服务事项集约到服务中心</w:t>
      </w:r>
      <w:r w:rsidRPr="003A4BA8">
        <w:t>“</w:t>
      </w:r>
      <w:r w:rsidRPr="003A4BA8">
        <w:t>一站式</w:t>
      </w:r>
      <w:r w:rsidRPr="003A4BA8">
        <w:t>”</w:t>
      </w:r>
      <w:r w:rsidRPr="003A4BA8">
        <w:t>办理，普惠均等、智能精准、便捷高效的诉讼服务是通化两级法院</w:t>
      </w:r>
      <w:proofErr w:type="gramStart"/>
      <w:r w:rsidRPr="003A4BA8">
        <w:t>践行</w:t>
      </w:r>
      <w:proofErr w:type="gramEnd"/>
      <w:r w:rsidRPr="003A4BA8">
        <w:t>司法便民、</w:t>
      </w:r>
      <w:r w:rsidRPr="003A4BA8">
        <w:t>“</w:t>
      </w:r>
      <w:r w:rsidRPr="003A4BA8">
        <w:t>让当事人只跑一次</w:t>
      </w:r>
      <w:r w:rsidRPr="003A4BA8">
        <w:t>”</w:t>
      </w:r>
      <w:r w:rsidRPr="003A4BA8">
        <w:t>承诺的又一重要举措。</w:t>
      </w:r>
    </w:p>
    <w:p w:rsidR="003A4BA8" w:rsidRPr="003A4BA8" w:rsidRDefault="003A4BA8" w:rsidP="003A4BA8"/>
    <w:p w:rsidR="003A4BA8" w:rsidRPr="003A4BA8" w:rsidRDefault="003A4BA8" w:rsidP="003A4BA8">
      <w:r w:rsidRPr="003A4BA8">
        <w:drawing>
          <wp:inline distT="0" distB="0" distL="0" distR="0">
            <wp:extent cx="9525635" cy="6354445"/>
            <wp:effectExtent l="0" t="0" r="0" b="825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A8" w:rsidRPr="003A4BA8" w:rsidRDefault="003A4BA8" w:rsidP="003A4BA8">
      <w:r w:rsidRPr="003A4BA8">
        <w:br/>
      </w:r>
    </w:p>
    <w:p w:rsidR="003A4BA8" w:rsidRPr="003A4BA8" w:rsidRDefault="003A4BA8" w:rsidP="003A4BA8"/>
    <w:p w:rsidR="003A4BA8" w:rsidRPr="003A4BA8" w:rsidRDefault="003A4BA8" w:rsidP="003A4BA8">
      <w:pPr>
        <w:rPr>
          <w:rFonts w:hint="eastAsia"/>
        </w:rPr>
      </w:pPr>
    </w:p>
    <w:p w:rsidR="003A4BA8" w:rsidRPr="003A4BA8" w:rsidRDefault="003A4BA8" w:rsidP="003A4BA8">
      <w:pPr>
        <w:rPr>
          <w:rFonts w:hint="eastAsia"/>
        </w:rPr>
      </w:pPr>
      <w:r w:rsidRPr="003A4BA8">
        <w:br/>
      </w:r>
    </w:p>
    <w:p w:rsidR="003A4BA8" w:rsidRPr="003A4BA8" w:rsidRDefault="003A4BA8" w:rsidP="003A4BA8">
      <w:r w:rsidRPr="003A4BA8">
        <w:t>新诉讼服务中心</w:t>
      </w:r>
      <w:r w:rsidRPr="003A4BA8">
        <w:t>1200</w:t>
      </w:r>
      <w:r w:rsidRPr="003A4BA8">
        <w:t>平方米，共设置</w:t>
      </w:r>
      <w:r w:rsidRPr="003A4BA8">
        <w:t>20</w:t>
      </w:r>
      <w:r w:rsidRPr="003A4BA8">
        <w:t>个服务窗口，其中立案服务类窗口</w:t>
      </w:r>
      <w:r w:rsidRPr="003A4BA8">
        <w:t>12</w:t>
      </w:r>
      <w:r w:rsidRPr="003A4BA8">
        <w:t>个，单独设立联系法官、纪检监督、涉诉信访、</w:t>
      </w:r>
      <w:proofErr w:type="gramStart"/>
      <w:r w:rsidRPr="003A4BA8">
        <w:t>涉执信访</w:t>
      </w:r>
      <w:proofErr w:type="gramEnd"/>
      <w:r w:rsidRPr="003A4BA8">
        <w:t>、档案服务、公证服务、保险业务、退诉讼费等审判辅助类服务窗口</w:t>
      </w:r>
      <w:r w:rsidRPr="003A4BA8">
        <w:t>8</w:t>
      </w:r>
      <w:r w:rsidRPr="003A4BA8">
        <w:t>个。由立案庭庭长坐阵总值班窗口，随时解决问题，处理突发事件。</w:t>
      </w:r>
    </w:p>
    <w:p w:rsidR="003A4BA8" w:rsidRPr="003A4BA8" w:rsidRDefault="003A4BA8" w:rsidP="003A4BA8"/>
    <w:p w:rsidR="003A4BA8" w:rsidRPr="003A4BA8" w:rsidRDefault="003A4BA8" w:rsidP="003A4BA8">
      <w:r w:rsidRPr="003A4BA8">
        <w:lastRenderedPageBreak/>
        <w:drawing>
          <wp:inline distT="0" distB="0" distL="0" distR="0">
            <wp:extent cx="9525635" cy="6354445"/>
            <wp:effectExtent l="0" t="0" r="0" b="825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A8" w:rsidRPr="003A4BA8" w:rsidRDefault="003A4BA8" w:rsidP="003A4BA8"/>
    <w:p w:rsidR="003A4BA8" w:rsidRPr="003A4BA8" w:rsidRDefault="003A4BA8" w:rsidP="003A4BA8">
      <w:r w:rsidRPr="003A4BA8">
        <w:t>因立案服务窗口集中，辅助类窗口前移，使诉讼服务事项效率大大提高。网上立案设备大显身手，当事人自助网上立案</w:t>
      </w:r>
      <w:r w:rsidRPr="003A4BA8">
        <w:t>10</w:t>
      </w:r>
      <w:r w:rsidRPr="003A4BA8">
        <w:t>件，网上立案率</w:t>
      </w:r>
      <w:r w:rsidRPr="003A4BA8">
        <w:t>67%</w:t>
      </w:r>
      <w:r w:rsidRPr="003A4BA8">
        <w:t>，对减刑假释案件全部实现无纸化电子卷宗立案，自使用以来，共计立案</w:t>
      </w:r>
      <w:r w:rsidRPr="003A4BA8">
        <w:t>319</w:t>
      </w:r>
      <w:r w:rsidRPr="003A4BA8">
        <w:t>件，接待当事人</w:t>
      </w:r>
      <w:r w:rsidRPr="003A4BA8">
        <w:t>426</w:t>
      </w:r>
      <w:r w:rsidRPr="003A4BA8">
        <w:t>人次。</w:t>
      </w:r>
    </w:p>
    <w:p w:rsidR="003A4BA8" w:rsidRPr="003A4BA8" w:rsidRDefault="003A4BA8" w:rsidP="003A4BA8"/>
    <w:p w:rsidR="003A4BA8" w:rsidRPr="003A4BA8" w:rsidRDefault="003A4BA8" w:rsidP="003A4BA8">
      <w:r w:rsidRPr="003A4BA8">
        <w:lastRenderedPageBreak/>
        <w:drawing>
          <wp:inline distT="0" distB="0" distL="0" distR="0">
            <wp:extent cx="9525635" cy="6354445"/>
            <wp:effectExtent l="0" t="0" r="0" b="825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A8" w:rsidRPr="003A4BA8" w:rsidRDefault="003A4BA8" w:rsidP="003A4BA8"/>
    <w:p w:rsidR="003A4BA8" w:rsidRPr="003A4BA8" w:rsidRDefault="003A4BA8" w:rsidP="003A4BA8">
      <w:r w:rsidRPr="003A4BA8">
        <w:t>诉讼风险评估一体机、诉状生成一体机成为新的</w:t>
      </w:r>
      <w:r w:rsidRPr="003A4BA8">
        <w:t>“</w:t>
      </w:r>
      <w:r w:rsidRPr="003A4BA8">
        <w:t>网红设施</w:t>
      </w:r>
      <w:r w:rsidRPr="003A4BA8">
        <w:t>”</w:t>
      </w:r>
      <w:r w:rsidRPr="003A4BA8">
        <w:t>，受到当事人的追捧，短短几天时间，已经有了</w:t>
      </w:r>
      <w:r w:rsidRPr="003A4BA8">
        <w:t>“</w:t>
      </w:r>
      <w:r w:rsidRPr="003A4BA8">
        <w:t>回头客</w:t>
      </w:r>
      <w:r w:rsidRPr="003A4BA8">
        <w:t>”</w:t>
      </w:r>
      <w:r w:rsidRPr="003A4BA8">
        <w:t>，个别当事人在尝试过诉讼风险评估后，带领亲戚朋友主动到中院诉讼服务中心进行诉讼预测后，直接到诉状生成一体机上形成规范诉状，当事人称赞这样的服务不仅便捷而且节省一笔不小的开销，特别是风险评估，减少了主观因素，全部由机器依据真实的回答提供评估，更让人信服，诉讼更加理性。</w:t>
      </w:r>
    </w:p>
    <w:p w:rsidR="003A4BA8" w:rsidRPr="003A4BA8" w:rsidRDefault="003A4BA8" w:rsidP="003A4BA8"/>
    <w:p w:rsidR="003A4BA8" w:rsidRPr="003A4BA8" w:rsidRDefault="003A4BA8" w:rsidP="003A4BA8">
      <w:r w:rsidRPr="003A4BA8">
        <w:lastRenderedPageBreak/>
        <w:drawing>
          <wp:inline distT="0" distB="0" distL="0" distR="0">
            <wp:extent cx="9525635" cy="6354445"/>
            <wp:effectExtent l="0" t="0" r="0" b="825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A8" w:rsidRPr="003A4BA8" w:rsidRDefault="003A4BA8" w:rsidP="003A4BA8">
      <w:r w:rsidRPr="003A4BA8">
        <w:br/>
      </w:r>
    </w:p>
    <w:p w:rsidR="003A4BA8" w:rsidRPr="003A4BA8" w:rsidRDefault="003A4BA8" w:rsidP="003A4BA8">
      <w:r w:rsidRPr="003A4BA8">
        <w:t>在诉讼服务中心的自助书写区粘贴的二维码，是通化中院自行设计的服务平台，无需关注，</w:t>
      </w:r>
      <w:proofErr w:type="gramStart"/>
      <w:r w:rsidRPr="003A4BA8">
        <w:t>只需扫码后</w:t>
      </w:r>
      <w:proofErr w:type="gramEnd"/>
      <w:r w:rsidRPr="003A4BA8">
        <w:t>各类起诉书、申请书、委托书等诉讼文书模板即一目了然。日前，通化中院又增设了电话咨询、短信咨询、</w:t>
      </w:r>
      <w:proofErr w:type="gramStart"/>
      <w:r w:rsidRPr="003A4BA8">
        <w:t>微信留言</w:t>
      </w:r>
      <w:proofErr w:type="gramEnd"/>
      <w:r w:rsidRPr="003A4BA8">
        <w:t>等服务板块，让服务变得更务实，更方便，更贴近需求。自投入以来，共有</w:t>
      </w:r>
      <w:r w:rsidRPr="003A4BA8">
        <w:t>310</w:t>
      </w:r>
      <w:r w:rsidRPr="003A4BA8">
        <w:t>人次浏览了二维码，平均每天</w:t>
      </w:r>
      <w:r w:rsidRPr="003A4BA8">
        <w:t>31</w:t>
      </w:r>
      <w:r w:rsidRPr="003A4BA8">
        <w:t>人次。</w:t>
      </w:r>
      <w:r w:rsidRPr="003A4BA8">
        <w:t>‍</w:t>
      </w:r>
    </w:p>
    <w:p w:rsidR="003A4BA8" w:rsidRPr="003A4BA8" w:rsidRDefault="003A4BA8" w:rsidP="003A4BA8"/>
    <w:p w:rsidR="003A4BA8" w:rsidRPr="003A4BA8" w:rsidRDefault="003A4BA8" w:rsidP="003A4BA8">
      <w:r w:rsidRPr="003A4BA8">
        <w:t>在</w:t>
      </w:r>
      <w:r w:rsidRPr="003A4BA8">
        <w:t>2019</w:t>
      </w:r>
      <w:r w:rsidRPr="003A4BA8">
        <w:t>年分</w:t>
      </w:r>
      <w:proofErr w:type="gramStart"/>
      <w:r w:rsidRPr="003A4BA8">
        <w:t>调裁审导出率</w:t>
      </w:r>
      <w:proofErr w:type="gramEnd"/>
      <w:r w:rsidRPr="003A4BA8">
        <w:t>和导出调解率均为全省第一的基础上，通化两级法院新收诉讼案件首次呈现负增长态势，通化中院继续打出</w:t>
      </w:r>
      <w:proofErr w:type="gramStart"/>
      <w:r w:rsidRPr="003A4BA8">
        <w:t>分调裁审</w:t>
      </w:r>
      <w:proofErr w:type="gramEnd"/>
      <w:r w:rsidRPr="003A4BA8">
        <w:t>组合拳，夯实基础，发扬优势，新的诉讼服务中心设立多元</w:t>
      </w:r>
      <w:proofErr w:type="gramStart"/>
      <w:r w:rsidRPr="003A4BA8">
        <w:t>解纷诉调对接</w:t>
      </w:r>
      <w:proofErr w:type="gramEnd"/>
      <w:r w:rsidRPr="003A4BA8">
        <w:t>中心，深入持续推进诉讼与非诉讼相衔接的矛盾纠纷解决机制改革。成立律师全覆盖工作站，每天由司法局派驻律师为当事人提供无偿的咨询和法律援助，已为</w:t>
      </w:r>
      <w:r w:rsidRPr="003A4BA8">
        <w:t>14</w:t>
      </w:r>
      <w:r w:rsidRPr="003A4BA8">
        <w:t>名当事人提供了法律帮助。与司法局、工会、公证机构等多部门建立联动机制，成立法官调解、联合调解、人民调解、律师调解四个专门调解工作室，与全市</w:t>
      </w:r>
      <w:r w:rsidRPr="003A4BA8">
        <w:t>23</w:t>
      </w:r>
      <w:r w:rsidRPr="003A4BA8">
        <w:t>个特邀调解组织</w:t>
      </w:r>
      <w:r w:rsidRPr="003A4BA8">
        <w:t>127</w:t>
      </w:r>
      <w:r w:rsidRPr="003A4BA8">
        <w:t>名特邀调解员组成调解队伍，通过人民调解平台有效开展线上调解工作，自</w:t>
      </w:r>
      <w:r w:rsidRPr="003A4BA8">
        <w:t>2019</w:t>
      </w:r>
      <w:r w:rsidRPr="003A4BA8">
        <w:t>年</w:t>
      </w:r>
      <w:r w:rsidRPr="003A4BA8">
        <w:t>12</w:t>
      </w:r>
      <w:r w:rsidRPr="003A4BA8">
        <w:t>月</w:t>
      </w:r>
      <w:r w:rsidRPr="003A4BA8">
        <w:t>30</w:t>
      </w:r>
      <w:r w:rsidRPr="003A4BA8">
        <w:t>日以来，共受理纠纷</w:t>
      </w:r>
      <w:r w:rsidRPr="003A4BA8">
        <w:t>148</w:t>
      </w:r>
      <w:r w:rsidRPr="003A4BA8">
        <w:t>件，调解结案</w:t>
      </w:r>
      <w:r w:rsidRPr="003A4BA8">
        <w:t>93</w:t>
      </w:r>
      <w:r w:rsidRPr="003A4BA8">
        <w:t>件，根据案件具体情况、当事人所在地、争议标的等因素，科学指派调解员，充分利用互联网等媒介开展线上调解，为人民群众提供更多可供选择的纠纷解决途径和渠道，深层次推动</w:t>
      </w:r>
      <w:proofErr w:type="gramStart"/>
      <w:r w:rsidRPr="003A4BA8">
        <w:t>诉源治理</w:t>
      </w:r>
      <w:proofErr w:type="gramEnd"/>
      <w:r w:rsidRPr="003A4BA8">
        <w:t>工作。</w:t>
      </w:r>
    </w:p>
    <w:p w:rsidR="003A4BA8" w:rsidRPr="003A4BA8" w:rsidRDefault="003A4BA8" w:rsidP="003A4BA8"/>
    <w:p w:rsidR="003A4BA8" w:rsidRPr="003A4BA8" w:rsidRDefault="003A4BA8" w:rsidP="003A4BA8">
      <w:r w:rsidRPr="003A4BA8">
        <w:t>在刚刚结束的通化市人代会上，多名人大代表对通化中院新建成的诉讼服务中心给予充分肯定，尤其对集约化、高效化、人性化的诉讼服务给予高度赞扬。</w:t>
      </w:r>
    </w:p>
    <w:p w:rsidR="00B84FB5" w:rsidRPr="003A4BA8" w:rsidRDefault="00B84FB5">
      <w:bookmarkStart w:id="0" w:name="_GoBack"/>
      <w:bookmarkEnd w:id="0"/>
    </w:p>
    <w:sectPr w:rsidR="00B84FB5" w:rsidRPr="003A4BA8" w:rsidSect="00462782">
      <w:pgSz w:w="14570" w:h="20636"/>
      <w:pgMar w:top="567" w:right="510" w:bottom="567" w:left="340" w:header="284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A8"/>
    <w:rsid w:val="003A4BA8"/>
    <w:rsid w:val="00462782"/>
    <w:rsid w:val="00B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B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4B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B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4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朱桂清</dc:creator>
  <cp:lastModifiedBy>朱桂清</cp:lastModifiedBy>
  <cp:revision>1</cp:revision>
  <dcterms:created xsi:type="dcterms:W3CDTF">2022-11-23T03:19:00Z</dcterms:created>
  <dcterms:modified xsi:type="dcterms:W3CDTF">2022-11-23T03:19:00Z</dcterms:modified>
</cp:coreProperties>
</file>