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03" w:tblpY="3348"/>
        <w:tblOverlap w:val="never"/>
        <w:tblW w:w="11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2240"/>
        <w:gridCol w:w="2240"/>
        <w:gridCol w:w="2240"/>
        <w:gridCol w:w="2240"/>
      </w:tblGrid>
      <w:tr w:rsidR="00490653" w:rsidTr="00490653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序号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法院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上网数及经审批不上网数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结案数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上网率</w:t>
            </w:r>
          </w:p>
        </w:tc>
      </w:tr>
      <w:tr w:rsidR="00490653" w:rsidTr="00490653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</w:tr>
      <w:tr w:rsidR="00490653" w:rsidTr="00490653">
        <w:trPr>
          <w:trHeight w:val="6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通化市中级人民法院及下辖法院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Pr="001B584A" w:rsidRDefault="00A06A55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17254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A06A55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32202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A06A55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53.58%</w:t>
            </w:r>
          </w:p>
        </w:tc>
      </w:tr>
      <w:tr w:rsidR="00490653" w:rsidTr="00490653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  <w:rPr>
                <w:sz w:val="24"/>
              </w:rPr>
            </w:pPr>
          </w:p>
        </w:tc>
      </w:tr>
      <w:tr w:rsidR="00A06A55" w:rsidTr="00490653">
        <w:trPr>
          <w:trHeight w:val="3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6A55" w:rsidRDefault="00A06A55" w:rsidP="00A06A55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06A55" w:rsidRDefault="00A06A55" w:rsidP="00A06A5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合计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06A55" w:rsidRPr="001B584A" w:rsidRDefault="00A06A55" w:rsidP="00A06A55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17254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06A55" w:rsidRDefault="00A06A55" w:rsidP="00A06A55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32202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06A55" w:rsidRDefault="00A06A55" w:rsidP="00A06A55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53.58%</w:t>
            </w:r>
          </w:p>
        </w:tc>
      </w:tr>
      <w:tr w:rsidR="00D70874" w:rsidTr="00490653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</w:p>
        </w:tc>
      </w:tr>
    </w:tbl>
    <w:tbl>
      <w:tblPr>
        <w:tblW w:w="13440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40"/>
      </w:tblGrid>
      <w:tr w:rsidR="004C4A9F">
        <w:trPr>
          <w:trHeight w:val="405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A9F" w:rsidRDefault="007306A1">
            <w:pPr>
              <w:widowControl/>
              <w:jc w:val="center"/>
            </w:pPr>
            <w:r>
              <w:rPr>
                <w:rStyle w:val="a5"/>
                <w:rFonts w:ascii="微软雅黑" w:eastAsia="微软雅黑" w:hAnsi="微软雅黑" w:cs="微软雅黑"/>
                <w:color w:val="353535"/>
                <w:kern w:val="0"/>
                <w:sz w:val="27"/>
                <w:szCs w:val="27"/>
              </w:rPr>
              <w:t>通化地区法院裁判文书上网情况统计表</w:t>
            </w:r>
          </w:p>
        </w:tc>
      </w:tr>
      <w:tr w:rsidR="004C4A9F">
        <w:trPr>
          <w:trHeight w:val="270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A9F" w:rsidRPr="001B584A" w:rsidRDefault="007306A1" w:rsidP="0049065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（20</w:t>
            </w:r>
            <w:r w:rsidR="00D95BCF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="00490653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年1月1日至20</w:t>
            </w:r>
            <w:r w:rsidR="00D95BCF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="00490653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="00A06A55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bookmarkStart w:id="0" w:name="_GoBack"/>
            <w:bookmarkEnd w:id="0"/>
            <w:r w:rsidR="00A06A55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日期间上传，数据来源于中国裁判文书网）</w:t>
            </w:r>
          </w:p>
        </w:tc>
      </w:tr>
    </w:tbl>
    <w:p w:rsidR="004C4A9F" w:rsidRPr="00A06A55" w:rsidRDefault="004C4A9F"/>
    <w:sectPr w:rsidR="004C4A9F" w:rsidRPr="00A06A55" w:rsidSect="004C4A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124" w:rsidRDefault="00DD5124" w:rsidP="0015612E">
      <w:r>
        <w:separator/>
      </w:r>
    </w:p>
  </w:endnote>
  <w:endnote w:type="continuationSeparator" w:id="1">
    <w:p w:rsidR="00DD5124" w:rsidRDefault="00DD5124" w:rsidP="00156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124" w:rsidRDefault="00DD5124" w:rsidP="0015612E">
      <w:r>
        <w:separator/>
      </w:r>
    </w:p>
  </w:footnote>
  <w:footnote w:type="continuationSeparator" w:id="1">
    <w:p w:rsidR="00DD5124" w:rsidRDefault="00DD5124" w:rsidP="00156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F14C7"/>
    <w:rsid w:val="0015612E"/>
    <w:rsid w:val="001B584A"/>
    <w:rsid w:val="00224A91"/>
    <w:rsid w:val="00353708"/>
    <w:rsid w:val="00490653"/>
    <w:rsid w:val="004C4A9F"/>
    <w:rsid w:val="007306A1"/>
    <w:rsid w:val="00A05A22"/>
    <w:rsid w:val="00A06A55"/>
    <w:rsid w:val="00B4769C"/>
    <w:rsid w:val="00B81920"/>
    <w:rsid w:val="00BF14C7"/>
    <w:rsid w:val="00CB61B3"/>
    <w:rsid w:val="00D70874"/>
    <w:rsid w:val="00D95BCF"/>
    <w:rsid w:val="00DD5124"/>
    <w:rsid w:val="00DE151B"/>
    <w:rsid w:val="00DF7534"/>
    <w:rsid w:val="00E438F0"/>
    <w:rsid w:val="631D7A3C"/>
    <w:rsid w:val="77A2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A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C4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C4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4C4A9F"/>
    <w:rPr>
      <w:b/>
    </w:rPr>
  </w:style>
  <w:style w:type="character" w:styleId="a6">
    <w:name w:val="FollowedHyperlink"/>
    <w:basedOn w:val="a0"/>
    <w:qFormat/>
    <w:rsid w:val="004C4A9F"/>
    <w:rPr>
      <w:color w:val="800080"/>
      <w:u w:val="none"/>
    </w:rPr>
  </w:style>
  <w:style w:type="character" w:styleId="a7">
    <w:name w:val="Hyperlink"/>
    <w:basedOn w:val="a0"/>
    <w:qFormat/>
    <w:rsid w:val="004C4A9F"/>
    <w:rPr>
      <w:color w:val="0000FF"/>
      <w:u w:val="none"/>
    </w:rPr>
  </w:style>
  <w:style w:type="character" w:customStyle="1" w:styleId="on">
    <w:name w:val="on"/>
    <w:basedOn w:val="a0"/>
    <w:qFormat/>
    <w:rsid w:val="004C4A9F"/>
    <w:rPr>
      <w:shd w:val="clear" w:color="auto" w:fill="318BD5"/>
    </w:rPr>
  </w:style>
  <w:style w:type="character" w:customStyle="1" w:styleId="Char0">
    <w:name w:val="页眉 Char"/>
    <w:basedOn w:val="a0"/>
    <w:link w:val="a4"/>
    <w:qFormat/>
    <w:rsid w:val="004C4A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C4A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dcterms:created xsi:type="dcterms:W3CDTF">2019-11-12T02:23:00Z</dcterms:created>
  <dcterms:modified xsi:type="dcterms:W3CDTF">2022-11-21T07:10:00Z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